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1070"/>
      </w:tblGrid>
      <w:tr w:rsidR="00CE2BBC" w:rsidTr="005B195D">
        <w:trPr>
          <w:trHeight w:val="12293"/>
        </w:trPr>
        <w:tc>
          <w:tcPr>
            <w:tcW w:w="270" w:type="dxa"/>
            <w:shd w:val="clear" w:color="auto" w:fill="E0E0E0"/>
          </w:tcPr>
          <w:p w:rsidR="00CE2BBC" w:rsidRDefault="00CE2BBC" w:rsidP="00C768B3">
            <w:pPr>
              <w:tabs>
                <w:tab w:val="left" w:pos="147"/>
              </w:tabs>
              <w:rPr>
                <w:b/>
                <w:smallCaps/>
                <w:color w:val="FFFFFF"/>
              </w:rPr>
            </w:pPr>
            <w:bookmarkStart w:id="0" w:name="_GoBack"/>
            <w:bookmarkEnd w:id="0"/>
          </w:p>
          <w:p w:rsidR="00C60729" w:rsidRDefault="00C60729" w:rsidP="00C60729">
            <w:pPr>
              <w:pStyle w:val="Heading4"/>
              <w:rPr>
                <w:rFonts w:ascii="Times New Roman" w:hAnsi="Times New Roman"/>
                <w:i w:val="0"/>
                <w:smallCaps/>
                <w:sz w:val="28"/>
                <w:szCs w:val="28"/>
              </w:rPr>
            </w:pPr>
          </w:p>
          <w:p w:rsidR="00C60729" w:rsidRDefault="00C60729" w:rsidP="00C60729">
            <w:pPr>
              <w:pStyle w:val="Heading4"/>
              <w:rPr>
                <w:rFonts w:ascii="Times New Roman" w:hAnsi="Times New Roman"/>
                <w:i w:val="0"/>
                <w:smallCaps/>
                <w:sz w:val="28"/>
                <w:szCs w:val="28"/>
              </w:rPr>
            </w:pPr>
          </w:p>
          <w:p w:rsidR="00C60729" w:rsidRDefault="00C60729" w:rsidP="00C60729">
            <w:pPr>
              <w:pStyle w:val="Heading4"/>
              <w:rPr>
                <w:rFonts w:ascii="Times New Roman" w:hAnsi="Times New Roman"/>
                <w:i w:val="0"/>
                <w:smallCaps/>
                <w:sz w:val="28"/>
                <w:szCs w:val="28"/>
              </w:rPr>
            </w:pPr>
          </w:p>
          <w:p w:rsidR="00C60729" w:rsidRPr="002217A8" w:rsidRDefault="00C60729" w:rsidP="00C60729">
            <w:pPr>
              <w:jc w:val="both"/>
              <w:rPr>
                <w:b/>
                <w:smallCaps/>
              </w:rPr>
            </w:pPr>
          </w:p>
          <w:p w:rsidR="00C60729" w:rsidRDefault="00C60729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Default="00F614B3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Default="00F614B3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Default="00F614B3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Default="00F614B3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Default="00F614B3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C60729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</w:rPr>
            </w:pPr>
          </w:p>
          <w:p w:rsidR="00C60729" w:rsidRDefault="00C60729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Default="00F614B3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Default="00F614B3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Default="00F614B3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Pr="002217A8" w:rsidRDefault="00F614B3" w:rsidP="00C60729">
            <w:pPr>
              <w:pStyle w:val="BodyText2"/>
              <w:jc w:val="left"/>
              <w:rPr>
                <w:rFonts w:ascii="Times New Roman" w:hAnsi="Times New Roman"/>
                <w:b/>
                <w:smallCaps/>
              </w:rPr>
            </w:pPr>
          </w:p>
          <w:p w:rsidR="00F614B3" w:rsidRPr="00E75B9C" w:rsidRDefault="00F614B3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F614B3" w:rsidRDefault="00F614B3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F614B3" w:rsidRDefault="00F614B3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F614B3" w:rsidRDefault="00F614B3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F614B3" w:rsidRPr="00E75B9C" w:rsidRDefault="00F614B3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Pr="00E75B9C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F614B3" w:rsidRDefault="00F614B3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F614B3" w:rsidRDefault="00F614B3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Default="00C60729" w:rsidP="00C60729">
            <w:pPr>
              <w:pStyle w:val="BodyText2"/>
              <w:rPr>
                <w:rFonts w:ascii="Times New Roman" w:hAnsi="Times New Roman"/>
                <w:b/>
                <w:smallCaps/>
                <w:sz w:val="20"/>
              </w:rPr>
            </w:pPr>
          </w:p>
          <w:p w:rsidR="00C60729" w:rsidRDefault="00C60729" w:rsidP="00F614B3">
            <w:pPr>
              <w:rPr>
                <w:rFonts w:ascii="Arial" w:hAnsi="Arial"/>
                <w:b/>
                <w:smallCaps/>
                <w:noProof/>
                <w:sz w:val="22"/>
                <w:szCs w:val="22"/>
                <w:lang w:val="en-US"/>
              </w:rPr>
            </w:pPr>
          </w:p>
          <w:p w:rsidR="00C60729" w:rsidRDefault="00C60729" w:rsidP="00C60729">
            <w:pPr>
              <w:ind w:left="252"/>
              <w:jc w:val="center"/>
              <w:rPr>
                <w:rFonts w:ascii="Arial" w:hAnsi="Arial"/>
                <w:b/>
                <w:smallCaps/>
                <w:noProof/>
                <w:sz w:val="22"/>
                <w:szCs w:val="22"/>
                <w:lang w:val="en-US"/>
              </w:rPr>
            </w:pPr>
          </w:p>
          <w:p w:rsidR="00C60729" w:rsidRDefault="00C60729" w:rsidP="00C60729">
            <w:pPr>
              <w:ind w:left="252"/>
              <w:jc w:val="center"/>
              <w:rPr>
                <w:rFonts w:ascii="Arial" w:hAnsi="Arial"/>
                <w:b/>
                <w:smallCaps/>
                <w:noProof/>
                <w:sz w:val="22"/>
                <w:szCs w:val="22"/>
                <w:lang w:val="en-US"/>
              </w:rPr>
            </w:pPr>
          </w:p>
          <w:p w:rsidR="00C60729" w:rsidRDefault="00C60729" w:rsidP="00C60729">
            <w:pPr>
              <w:ind w:left="252"/>
              <w:jc w:val="center"/>
              <w:rPr>
                <w:rFonts w:ascii="Arial" w:hAnsi="Arial"/>
                <w:b/>
                <w:bCs/>
                <w:smallCaps/>
                <w:sz w:val="22"/>
                <w:szCs w:val="22"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rPr>
                <w:b/>
                <w:smallCaps/>
                <w:color w:val="FFFFFF"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rPr>
                <w:b/>
                <w:smallCaps/>
                <w:color w:val="FFFFFF"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rPr>
                <w:b/>
                <w:smallCaps/>
                <w:color w:val="FFFFFF"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rPr>
                <w:b/>
                <w:smallCaps/>
                <w:color w:val="FFFFFF"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jc w:val="center"/>
              <w:rPr>
                <w:b/>
                <w:smallCaps/>
                <w:color w:val="FFFFFF"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rPr>
                <w:b/>
                <w:smallCaps/>
                <w:color w:val="FFFFFF"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rPr>
                <w:b/>
                <w:smallCaps/>
                <w:color w:val="FFFFFF"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rPr>
                <w:b/>
                <w:smallCaps/>
                <w:color w:val="FFFFFF"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mallCaps/>
              </w:rPr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jc w:val="center"/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jc w:val="center"/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jc w:val="center"/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jc w:val="center"/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  <w:jc w:val="center"/>
            </w:pPr>
          </w:p>
          <w:p w:rsidR="00C60729" w:rsidRDefault="00C60729" w:rsidP="00C6072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0262F8" w:rsidRDefault="000262F8" w:rsidP="00745349">
            <w:pPr>
              <w:pStyle w:val="Header"/>
              <w:tabs>
                <w:tab w:val="clear" w:pos="4320"/>
                <w:tab w:val="clear" w:pos="8640"/>
                <w:tab w:val="left" w:pos="492"/>
              </w:tabs>
            </w:pPr>
          </w:p>
          <w:p w:rsidR="00FB307A" w:rsidRDefault="00FB307A" w:rsidP="007453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mallCaps/>
              </w:rPr>
            </w:pPr>
          </w:p>
          <w:p w:rsidR="00FE671F" w:rsidRDefault="00FE671F" w:rsidP="000262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mallCaps/>
                <w:color w:val="FFFFFF"/>
              </w:rPr>
            </w:pPr>
          </w:p>
          <w:p w:rsidR="00745349" w:rsidRDefault="00745349" w:rsidP="003603E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1070" w:type="dxa"/>
          </w:tcPr>
          <w:p w:rsidR="005F4AF6" w:rsidRDefault="005F4AF6">
            <w:pPr>
              <w:pStyle w:val="Heading1"/>
              <w:rPr>
                <w:b/>
                <w:smallCaps/>
              </w:rPr>
            </w:pPr>
          </w:p>
          <w:p w:rsidR="00CF5552" w:rsidRPr="005C443B" w:rsidRDefault="00CF5552" w:rsidP="00CF5552">
            <w:pPr>
              <w:pStyle w:val="Heading1"/>
              <w:rPr>
                <w:rFonts w:asciiTheme="minorHAnsi" w:hAnsiTheme="minorHAnsi" w:cs="Arial"/>
                <w:b/>
                <w:smallCaps/>
                <w:szCs w:val="28"/>
              </w:rPr>
            </w:pPr>
            <w:r w:rsidRPr="005C443B">
              <w:rPr>
                <w:rFonts w:asciiTheme="minorHAnsi" w:hAnsiTheme="minorHAnsi" w:cs="Arial"/>
                <w:b/>
                <w:smallCaps/>
                <w:szCs w:val="28"/>
              </w:rPr>
              <w:t>Mission: We work from the heart to unite caring people to tackle our community’s toughest challenges.</w:t>
            </w:r>
          </w:p>
          <w:p w:rsidR="00CF5552" w:rsidRPr="005C443B" w:rsidRDefault="00CF5552" w:rsidP="00CF5552">
            <w:pPr>
              <w:rPr>
                <w:rFonts w:asciiTheme="minorHAnsi" w:hAnsiTheme="minorHAnsi" w:cs="Arial"/>
                <w:b/>
                <w:smallCaps/>
                <w:sz w:val="28"/>
                <w:szCs w:val="28"/>
              </w:rPr>
            </w:pPr>
            <w:r w:rsidRPr="005C443B">
              <w:rPr>
                <w:rFonts w:asciiTheme="minorHAnsi" w:hAnsiTheme="minorHAnsi" w:cs="Arial"/>
                <w:b/>
                <w:smallCaps/>
                <w:sz w:val="28"/>
                <w:szCs w:val="28"/>
              </w:rPr>
              <w:t>Vision: A compassionate, vital community where people have the education, resources and opportunities to achieve their potential.</w:t>
            </w:r>
          </w:p>
          <w:p w:rsidR="005B195D" w:rsidRPr="00B850DA" w:rsidRDefault="005B195D" w:rsidP="00802461">
            <w:pPr>
              <w:pStyle w:val="Heading1"/>
              <w:rPr>
                <w:rFonts w:cs="Arial"/>
                <w:b/>
                <w:smallCaps/>
                <w:sz w:val="24"/>
                <w:szCs w:val="24"/>
              </w:rPr>
            </w:pPr>
          </w:p>
          <w:p w:rsidR="00A50B3E" w:rsidRPr="005C443B" w:rsidRDefault="00A50B3E" w:rsidP="00A50B3E">
            <w:pPr>
              <w:pStyle w:val="Heading1"/>
              <w:rPr>
                <w:rFonts w:asciiTheme="minorHAnsi" w:hAnsiTheme="minorHAnsi" w:cs="Arial"/>
                <w:b/>
                <w:smallCaps/>
                <w:szCs w:val="28"/>
              </w:rPr>
            </w:pPr>
            <w:r w:rsidRPr="005C443B">
              <w:rPr>
                <w:rFonts w:asciiTheme="minorHAnsi" w:hAnsiTheme="minorHAnsi" w:cs="Arial"/>
                <w:b/>
                <w:smallCaps/>
                <w:szCs w:val="28"/>
              </w:rPr>
              <w:t>Position Mission</w:t>
            </w:r>
          </w:p>
          <w:p w:rsidR="004B49E8" w:rsidRPr="005C443B" w:rsidRDefault="004B49E8" w:rsidP="004B49E8">
            <w:pPr>
              <w:pStyle w:val="Heading1"/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 xml:space="preserve">This position is responsible for </w:t>
            </w:r>
            <w:r w:rsidR="00F97ACE" w:rsidRPr="005C443B">
              <w:rPr>
                <w:rFonts w:asciiTheme="minorHAnsi" w:hAnsiTheme="minorHAnsi" w:cs="Arial"/>
                <w:sz w:val="22"/>
                <w:szCs w:val="22"/>
              </w:rPr>
              <w:t xml:space="preserve">managing </w:t>
            </w:r>
            <w:r w:rsidRPr="005C443B">
              <w:rPr>
                <w:rFonts w:asciiTheme="minorHAnsi" w:hAnsiTheme="minorHAnsi" w:cs="Arial"/>
                <w:sz w:val="22"/>
                <w:szCs w:val="22"/>
              </w:rPr>
              <w:t xml:space="preserve">the daily operations of the Gifts in Kind program, tracking donations, acknowledgement of gifts and correspondence. </w:t>
            </w:r>
          </w:p>
          <w:p w:rsidR="00913BF0" w:rsidRPr="005C443B" w:rsidRDefault="00913BF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469BD" w:rsidRPr="005C443B" w:rsidRDefault="00CE2BBC" w:rsidP="00645954">
            <w:pPr>
              <w:pStyle w:val="Heading2"/>
              <w:ind w:firstLine="0"/>
              <w:rPr>
                <w:rFonts w:asciiTheme="minorHAnsi" w:hAnsiTheme="minorHAnsi" w:cs="Arial"/>
                <w:b/>
                <w:smallCaps/>
                <w:szCs w:val="28"/>
              </w:rPr>
            </w:pPr>
            <w:r w:rsidRPr="005C443B">
              <w:rPr>
                <w:rFonts w:asciiTheme="minorHAnsi" w:hAnsiTheme="minorHAnsi" w:cs="Arial"/>
                <w:b/>
                <w:smallCaps/>
                <w:szCs w:val="28"/>
              </w:rPr>
              <w:t>Key Accountabilities</w:t>
            </w:r>
          </w:p>
          <w:p w:rsidR="00CE2BBC" w:rsidRPr="005C443B" w:rsidRDefault="00CE2BBC">
            <w:pPr>
              <w:pStyle w:val="Heading5"/>
              <w:rPr>
                <w:rFonts w:asciiTheme="minorHAnsi" w:hAnsiTheme="minorHAnsi" w:cs="Arial"/>
                <w:smallCaps/>
                <w:sz w:val="28"/>
                <w:szCs w:val="28"/>
              </w:rPr>
            </w:pPr>
            <w:r w:rsidRPr="005C443B">
              <w:rPr>
                <w:rFonts w:asciiTheme="minorHAnsi" w:hAnsiTheme="minorHAnsi" w:cs="Arial"/>
                <w:smallCaps/>
                <w:sz w:val="28"/>
                <w:szCs w:val="28"/>
              </w:rPr>
              <w:t>Responsibilities</w:t>
            </w:r>
            <w:r w:rsidR="00645954" w:rsidRPr="005C443B">
              <w:rPr>
                <w:rFonts w:asciiTheme="minorHAnsi" w:hAnsiTheme="minorHAnsi" w:cs="Arial"/>
                <w:smallCaps/>
                <w:sz w:val="28"/>
                <w:szCs w:val="28"/>
              </w:rPr>
              <w:t xml:space="preserve">: </w:t>
            </w:r>
          </w:p>
          <w:p w:rsidR="004B49E8" w:rsidRPr="005C443B" w:rsidRDefault="004B49E8" w:rsidP="004B49E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Primary Job Responsibilities/Job Duties (Gifts in Kind) </w:t>
            </w:r>
          </w:p>
          <w:p w:rsidR="004B49E8" w:rsidRPr="005C443B" w:rsidRDefault="004B49E8" w:rsidP="00B850DA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bCs/>
                <w:sz w:val="22"/>
                <w:szCs w:val="22"/>
              </w:rPr>
              <w:t>Manages the day to day operatio</w:t>
            </w:r>
            <w:r w:rsidR="00CB7367" w:rsidRPr="005C443B">
              <w:rPr>
                <w:rFonts w:asciiTheme="minorHAnsi" w:hAnsiTheme="minorHAnsi" w:cs="Arial"/>
                <w:bCs/>
                <w:sz w:val="22"/>
                <w:szCs w:val="22"/>
              </w:rPr>
              <w:t>ns of the Gifts In Kind program.</w:t>
            </w:r>
          </w:p>
          <w:p w:rsidR="004B49E8" w:rsidRPr="005C443B" w:rsidRDefault="004B49E8" w:rsidP="00B850DA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bCs/>
                <w:sz w:val="22"/>
                <w:szCs w:val="22"/>
              </w:rPr>
              <w:t>Keeps track of donations from donors, both individual and corporate.</w:t>
            </w:r>
          </w:p>
          <w:p w:rsidR="004B49E8" w:rsidRPr="005C443B" w:rsidRDefault="004B49E8" w:rsidP="00B850DA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 xml:space="preserve">Sends out thank you </w:t>
            </w:r>
            <w:r w:rsidR="00CB7367" w:rsidRPr="005C443B">
              <w:rPr>
                <w:rFonts w:asciiTheme="minorHAnsi" w:hAnsiTheme="minorHAnsi" w:cs="Arial"/>
                <w:sz w:val="22"/>
                <w:szCs w:val="22"/>
              </w:rPr>
              <w:t>letter</w:t>
            </w:r>
            <w:r w:rsidR="00777268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5C443B">
              <w:rPr>
                <w:rFonts w:asciiTheme="minorHAnsi" w:hAnsiTheme="minorHAnsi" w:cs="Arial"/>
                <w:sz w:val="22"/>
                <w:szCs w:val="22"/>
              </w:rPr>
              <w:t xml:space="preserve"> to donors to acknowledge their gifts.</w:t>
            </w:r>
          </w:p>
          <w:p w:rsidR="004B49E8" w:rsidRPr="005C443B" w:rsidRDefault="004B49E8" w:rsidP="00B850DA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 xml:space="preserve">Corresponds with and sends out information electronically and by phone to member Gifts in Kind agencies about donated products available at a donor site. </w:t>
            </w:r>
          </w:p>
          <w:p w:rsidR="004B49E8" w:rsidRPr="005C443B" w:rsidRDefault="004B49E8" w:rsidP="00B850DA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 xml:space="preserve">Sends out annual </w:t>
            </w:r>
            <w:r w:rsidR="00CB7367" w:rsidRPr="005C443B">
              <w:rPr>
                <w:rFonts w:asciiTheme="minorHAnsi" w:hAnsiTheme="minorHAnsi" w:cs="Arial"/>
                <w:sz w:val="22"/>
                <w:szCs w:val="22"/>
              </w:rPr>
              <w:t>application</w:t>
            </w:r>
            <w:r w:rsidRPr="005C443B">
              <w:rPr>
                <w:rFonts w:asciiTheme="minorHAnsi" w:hAnsiTheme="minorHAnsi" w:cs="Arial"/>
                <w:sz w:val="22"/>
                <w:szCs w:val="22"/>
              </w:rPr>
              <w:t xml:space="preserve"> to member Gifts In Kind agencies and tracks membership.</w:t>
            </w:r>
          </w:p>
          <w:p w:rsidR="004B49E8" w:rsidRPr="005C443B" w:rsidRDefault="004B49E8" w:rsidP="00B850DA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 xml:space="preserve">Responsible for the relationship with </w:t>
            </w:r>
            <w:r w:rsidR="00CB7367" w:rsidRPr="005C443B">
              <w:rPr>
                <w:rFonts w:asciiTheme="minorHAnsi" w:hAnsiTheme="minorHAnsi" w:cs="Arial"/>
                <w:sz w:val="22"/>
                <w:szCs w:val="22"/>
              </w:rPr>
              <w:t>Good 360,</w:t>
            </w:r>
            <w:r w:rsidRPr="005C443B">
              <w:rPr>
                <w:rFonts w:asciiTheme="minorHAnsi" w:hAnsiTheme="minorHAnsi" w:cs="Arial"/>
                <w:sz w:val="22"/>
                <w:szCs w:val="22"/>
              </w:rPr>
              <w:t xml:space="preserve"> and all related paperwork for donations to our local area.</w:t>
            </w:r>
          </w:p>
          <w:p w:rsidR="004B49E8" w:rsidRPr="005C443B" w:rsidRDefault="004B49E8" w:rsidP="00B850DA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>May cultivate relationships with corporate donors on an ongoing basis when appropriate.</w:t>
            </w:r>
          </w:p>
          <w:p w:rsidR="004B49E8" w:rsidRPr="005C443B" w:rsidRDefault="004B49E8" w:rsidP="00B850DA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 xml:space="preserve">Prepares audit work-papers related to the Gifts In Kind program as part of the United Way of Pierce County annual audit. </w:t>
            </w:r>
          </w:p>
          <w:p w:rsidR="00AC4CF9" w:rsidRPr="005C443B" w:rsidRDefault="00AC4CF9" w:rsidP="00AC4CF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43B">
              <w:rPr>
                <w:rFonts w:asciiTheme="minorHAnsi" w:hAnsiTheme="minorHAnsi" w:cs="Arial"/>
                <w:b/>
                <w:sz w:val="18"/>
                <w:szCs w:val="18"/>
              </w:rPr>
              <w:t xml:space="preserve">The above statements are intended to describe the general nature and level of </w:t>
            </w:r>
            <w:r w:rsidR="003B7320" w:rsidRPr="005C443B">
              <w:rPr>
                <w:rFonts w:asciiTheme="minorHAnsi" w:hAnsiTheme="minorHAnsi" w:cs="Arial"/>
                <w:b/>
                <w:sz w:val="18"/>
                <w:szCs w:val="18"/>
              </w:rPr>
              <w:t>work;</w:t>
            </w:r>
            <w:r w:rsidR="00464EB1" w:rsidRPr="005C443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5C443B">
              <w:rPr>
                <w:rFonts w:asciiTheme="minorHAnsi" w:hAnsiTheme="minorHAnsi" w:cs="Arial"/>
                <w:b/>
                <w:sz w:val="18"/>
                <w:szCs w:val="18"/>
              </w:rPr>
              <w:t>They are not intended to be an extensive list of all duties, responsib</w:t>
            </w:r>
            <w:r w:rsidR="00F614B3" w:rsidRPr="005C443B">
              <w:rPr>
                <w:rFonts w:asciiTheme="minorHAnsi" w:hAnsiTheme="minorHAnsi" w:cs="Arial"/>
                <w:b/>
                <w:sz w:val="18"/>
                <w:szCs w:val="18"/>
              </w:rPr>
              <w:t>ilities and skills required.</w:t>
            </w:r>
          </w:p>
          <w:p w:rsidR="00EB708A" w:rsidRPr="005C443B" w:rsidRDefault="00EB708A" w:rsidP="00EB708A">
            <w:pPr>
              <w:pStyle w:val="Heading5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  <w:p w:rsidR="00623A94" w:rsidRPr="005C443B" w:rsidRDefault="00623A94" w:rsidP="00623A94">
            <w:pPr>
              <w:pStyle w:val="Heading5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mallCaps/>
                <w:sz w:val="22"/>
                <w:szCs w:val="22"/>
              </w:rPr>
              <w:t>Relationships</w:t>
            </w:r>
          </w:p>
          <w:p w:rsidR="004B49E8" w:rsidRPr="005C443B" w:rsidRDefault="00623A94" w:rsidP="00623A94">
            <w:pPr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Supervisory Responsibilities</w:t>
            </w:r>
          </w:p>
          <w:p w:rsidR="004B49E8" w:rsidRPr="005C443B" w:rsidRDefault="004B49E8" w:rsidP="0080246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>This position repor</w:t>
            </w:r>
            <w:r w:rsidR="00777268">
              <w:rPr>
                <w:rFonts w:asciiTheme="minorHAnsi" w:hAnsiTheme="minorHAnsi" w:cs="Arial"/>
                <w:sz w:val="22"/>
                <w:szCs w:val="22"/>
              </w:rPr>
              <w:t>ts</w:t>
            </w:r>
            <w:r w:rsidRPr="005C443B">
              <w:rPr>
                <w:rFonts w:asciiTheme="minorHAnsi" w:hAnsiTheme="minorHAnsi" w:cs="Arial"/>
                <w:sz w:val="22"/>
                <w:szCs w:val="22"/>
              </w:rPr>
              <w:t xml:space="preserve"> to the </w:t>
            </w:r>
            <w:r w:rsidR="00777268">
              <w:rPr>
                <w:rFonts w:asciiTheme="minorHAnsi" w:hAnsiTheme="minorHAnsi" w:cs="Arial"/>
                <w:sz w:val="22"/>
                <w:szCs w:val="22"/>
              </w:rPr>
              <w:t>Sr. Vice President of Finance</w:t>
            </w:r>
          </w:p>
          <w:p w:rsidR="004B49E8" w:rsidRPr="005C443B" w:rsidRDefault="004B49E8" w:rsidP="008024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939C4" w:rsidRPr="005C443B" w:rsidRDefault="000939C4" w:rsidP="0080246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C443B">
              <w:rPr>
                <w:rFonts w:asciiTheme="minorHAnsi" w:hAnsiTheme="minorHAnsi" w:cs="Arial"/>
                <w:b/>
                <w:smallCaps/>
                <w:sz w:val="28"/>
                <w:szCs w:val="28"/>
              </w:rPr>
              <w:t>Qualifications</w:t>
            </w:r>
          </w:p>
          <w:p w:rsidR="004F0758" w:rsidRPr="005C443B" w:rsidRDefault="000939C4" w:rsidP="000939C4">
            <w:pPr>
              <w:pStyle w:val="Heading1"/>
              <w:rPr>
                <w:rFonts w:asciiTheme="minorHAnsi" w:hAnsiTheme="minorHAnsi" w:cs="Arial"/>
                <w:b/>
                <w:smallCaps/>
                <w:szCs w:val="28"/>
              </w:rPr>
            </w:pPr>
            <w:r w:rsidRPr="005C443B">
              <w:rPr>
                <w:rFonts w:asciiTheme="minorHAnsi" w:hAnsiTheme="minorHAnsi" w:cs="Arial"/>
                <w:b/>
                <w:smallCaps/>
                <w:szCs w:val="28"/>
              </w:rPr>
              <w:t>Knowledge, Education and Experience</w:t>
            </w:r>
          </w:p>
          <w:p w:rsidR="004B49E8" w:rsidRPr="005C443B" w:rsidRDefault="004B49E8" w:rsidP="00B850DA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color w:val="000000"/>
                <w:sz w:val="22"/>
                <w:szCs w:val="22"/>
              </w:rPr>
              <w:t>Associate's degree (A.A.) or equivalent from two-year College or technical school; or one or more years related experience and/or training; or equivalent combination of education and experience.</w:t>
            </w:r>
          </w:p>
          <w:p w:rsidR="004B49E8" w:rsidRPr="005C443B" w:rsidRDefault="004B49E8" w:rsidP="00B850DA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Minimum of two years sales relationship and customer service experience </w:t>
            </w:r>
            <w:r w:rsidR="009A2AD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desired but not </w:t>
            </w:r>
            <w:r w:rsidRPr="005C443B">
              <w:rPr>
                <w:rFonts w:asciiTheme="minorHAnsi" w:hAnsiTheme="minorHAnsi" w:cs="Arial"/>
                <w:color w:val="000000"/>
                <w:sz w:val="22"/>
                <w:szCs w:val="22"/>
              </w:rPr>
              <w:t>required</w:t>
            </w:r>
          </w:p>
          <w:p w:rsidR="004B49E8" w:rsidRPr="005C443B" w:rsidRDefault="004B49E8" w:rsidP="00B850DA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color w:val="000000"/>
                <w:sz w:val="22"/>
                <w:szCs w:val="22"/>
              </w:rPr>
              <w:t>Warehouse/distribution center management experience preferred</w:t>
            </w:r>
          </w:p>
          <w:p w:rsidR="004B49E8" w:rsidRPr="005C443B" w:rsidRDefault="004B49E8" w:rsidP="00B850DA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color w:val="000000"/>
                <w:sz w:val="22"/>
                <w:szCs w:val="22"/>
              </w:rPr>
              <w:t>Excellence in communications – written, verbal and demonstrated public speaking ability</w:t>
            </w:r>
          </w:p>
          <w:p w:rsidR="004B49E8" w:rsidRPr="005C443B" w:rsidRDefault="004B49E8" w:rsidP="00B850DA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color w:val="000000"/>
                <w:sz w:val="22"/>
                <w:szCs w:val="22"/>
              </w:rPr>
              <w:t>Ability to work independently, as well as in a team, and manage a variety of responsibilities. Demonstrated knowledge of computers, PC software and database.</w:t>
            </w:r>
          </w:p>
          <w:p w:rsidR="004B49E8" w:rsidRPr="005C443B" w:rsidRDefault="004B49E8" w:rsidP="00B850DA">
            <w:pPr>
              <w:numPr>
                <w:ilvl w:val="0"/>
                <w:numId w:val="3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Safe driving record required. </w:t>
            </w:r>
          </w:p>
          <w:p w:rsidR="000939C4" w:rsidRPr="005C443B" w:rsidRDefault="000939C4" w:rsidP="000939C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5C443B" w:rsidRDefault="005C443B" w:rsidP="00623A94">
            <w:pPr>
              <w:pStyle w:val="Heading1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  <w:p w:rsidR="005C443B" w:rsidRDefault="005C443B" w:rsidP="00623A94">
            <w:pPr>
              <w:pStyle w:val="Heading1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  <w:p w:rsidR="005C443B" w:rsidRDefault="005C443B" w:rsidP="00623A94">
            <w:pPr>
              <w:pStyle w:val="Heading1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  <w:p w:rsidR="00623A94" w:rsidRPr="005C443B" w:rsidRDefault="00623A94" w:rsidP="00623A94">
            <w:pPr>
              <w:pStyle w:val="Heading1"/>
              <w:rPr>
                <w:rFonts w:asciiTheme="minorHAnsi" w:hAnsiTheme="minorHAnsi" w:cs="Arial"/>
                <w:b/>
                <w:smallCaps/>
                <w:szCs w:val="28"/>
              </w:rPr>
            </w:pPr>
            <w:r w:rsidRPr="005C443B">
              <w:rPr>
                <w:rFonts w:asciiTheme="minorHAnsi" w:hAnsiTheme="minorHAnsi" w:cs="Arial"/>
                <w:b/>
                <w:smallCaps/>
                <w:szCs w:val="28"/>
              </w:rPr>
              <w:t xml:space="preserve">Job Skills and Demonstrated Abilities </w:t>
            </w:r>
          </w:p>
          <w:p w:rsidR="004B49E8" w:rsidRPr="005C443B" w:rsidRDefault="00CB7367" w:rsidP="00B850D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color w:val="000000"/>
                <w:sz w:val="22"/>
                <w:szCs w:val="22"/>
              </w:rPr>
              <w:t>This position requires</w:t>
            </w:r>
            <w:r w:rsidR="004B49E8" w:rsidRPr="005C44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frequent and routine public contact as well as protracted conditions which can be described as extremely fast-paced on a routine basis.</w:t>
            </w:r>
          </w:p>
          <w:p w:rsidR="00623A94" w:rsidRPr="005C443B" w:rsidRDefault="00623A94" w:rsidP="00B850D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>Projects a poised and professional image.</w:t>
            </w:r>
          </w:p>
          <w:p w:rsidR="00623A94" w:rsidRPr="005C443B" w:rsidRDefault="00623A94" w:rsidP="00B850D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>Is well organized.</w:t>
            </w:r>
          </w:p>
          <w:p w:rsidR="00623A94" w:rsidRPr="005C443B" w:rsidRDefault="00623A94" w:rsidP="00B850D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>Listens well and learns from others, including one’s own staff.</w:t>
            </w:r>
          </w:p>
          <w:p w:rsidR="00623A94" w:rsidRPr="005C443B" w:rsidRDefault="00623A94" w:rsidP="00B850D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lastRenderedPageBreak/>
              <w:t>Must be comfortable with multi-tasking.</w:t>
            </w:r>
          </w:p>
          <w:p w:rsidR="00623A94" w:rsidRPr="005C443B" w:rsidRDefault="00623A94" w:rsidP="00B850D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>Pays attention to detail, accuracy and quality.</w:t>
            </w:r>
          </w:p>
          <w:p w:rsidR="00623A94" w:rsidRPr="005C443B" w:rsidRDefault="00623A94" w:rsidP="00B850D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>Possesses a customer service orientation.</w:t>
            </w:r>
          </w:p>
          <w:p w:rsidR="00A24CB5" w:rsidRPr="005C443B" w:rsidRDefault="00A24CB5" w:rsidP="00B850D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>Ability to present and share information about the GIK program relating to new donors.</w:t>
            </w:r>
          </w:p>
          <w:p w:rsidR="008710FA" w:rsidRPr="005C443B" w:rsidRDefault="008710FA" w:rsidP="008710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710FA" w:rsidRPr="005C443B" w:rsidRDefault="008710FA" w:rsidP="008710FA">
            <w:pPr>
              <w:pStyle w:val="Heading1"/>
              <w:rPr>
                <w:rFonts w:asciiTheme="minorHAnsi" w:hAnsiTheme="minorHAnsi" w:cs="Arial"/>
                <w:b/>
                <w:smallCaps/>
                <w:szCs w:val="28"/>
              </w:rPr>
            </w:pPr>
            <w:r w:rsidRPr="005C443B">
              <w:rPr>
                <w:rFonts w:asciiTheme="minorHAnsi" w:hAnsiTheme="minorHAnsi" w:cs="Arial"/>
                <w:b/>
                <w:smallCaps/>
                <w:szCs w:val="28"/>
              </w:rPr>
              <w:t>Responsibilities</w:t>
            </w:r>
          </w:p>
          <w:p w:rsidR="008710FA" w:rsidRPr="005C443B" w:rsidRDefault="008710FA" w:rsidP="008710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>Managing the day to day operations of the Gift in Kind Program (GIK)</w:t>
            </w:r>
          </w:p>
          <w:p w:rsidR="008710FA" w:rsidRPr="005C443B" w:rsidRDefault="008710FA" w:rsidP="00B850D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>Receive all calls regarding donations</w:t>
            </w:r>
          </w:p>
          <w:p w:rsidR="008710FA" w:rsidRPr="005C443B" w:rsidRDefault="002C2DFC" w:rsidP="00B850D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>Collect, unpack and merchandise all</w:t>
            </w:r>
            <w:r w:rsidR="008710FA" w:rsidRPr="005C443B">
              <w:rPr>
                <w:rFonts w:asciiTheme="minorHAnsi" w:hAnsiTheme="minorHAnsi" w:cs="Arial"/>
                <w:sz w:val="22"/>
                <w:szCs w:val="22"/>
              </w:rPr>
              <w:t xml:space="preserve"> incoming donations from individuals, corporate</w:t>
            </w:r>
            <w:r w:rsidRPr="005C443B">
              <w:rPr>
                <w:rFonts w:asciiTheme="minorHAnsi" w:hAnsiTheme="minorHAnsi" w:cs="Arial"/>
                <w:sz w:val="22"/>
                <w:szCs w:val="22"/>
              </w:rPr>
              <w:t>, and</w:t>
            </w:r>
            <w:r w:rsidR="008710FA" w:rsidRPr="005C443B">
              <w:rPr>
                <w:rFonts w:asciiTheme="minorHAnsi" w:hAnsiTheme="minorHAnsi" w:cs="Arial"/>
                <w:sz w:val="22"/>
                <w:szCs w:val="22"/>
              </w:rPr>
              <w:t xml:space="preserve"> local businesses</w:t>
            </w:r>
          </w:p>
          <w:p w:rsidR="002C2DFC" w:rsidRPr="005C443B" w:rsidRDefault="002C2DFC" w:rsidP="002C2DF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 xml:space="preserve">Prepare all incoming donations, and ready the Distribution Center (DC) for distributions </w:t>
            </w:r>
          </w:p>
          <w:p w:rsidR="00B850DA" w:rsidRPr="005C443B" w:rsidRDefault="00B850DA" w:rsidP="00B850D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>Track and enter all donations into an excel spreadsheet</w:t>
            </w:r>
            <w:r w:rsidR="002C2DFC" w:rsidRPr="005C443B">
              <w:rPr>
                <w:rFonts w:asciiTheme="minorHAnsi" w:hAnsiTheme="minorHAnsi" w:cs="Arial"/>
                <w:sz w:val="22"/>
                <w:szCs w:val="22"/>
              </w:rPr>
              <w:t>, keeping accurate records of all incoming donations from inception to distribution.</w:t>
            </w:r>
          </w:p>
          <w:p w:rsidR="00B850DA" w:rsidRPr="005C443B" w:rsidRDefault="00B850DA" w:rsidP="00B850D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 xml:space="preserve">Track value of all goods received through GIK </w:t>
            </w:r>
            <w:r w:rsidR="002C2DFC" w:rsidRPr="005C443B">
              <w:rPr>
                <w:rFonts w:asciiTheme="minorHAnsi" w:hAnsiTheme="minorHAnsi" w:cs="Arial"/>
                <w:sz w:val="22"/>
                <w:szCs w:val="22"/>
              </w:rPr>
              <w:t>DC</w:t>
            </w:r>
          </w:p>
          <w:p w:rsidR="00B850DA" w:rsidRPr="005C443B" w:rsidRDefault="00B850DA" w:rsidP="00B850D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>Contact agencies regarding distribution</w:t>
            </w:r>
            <w:r w:rsidR="009A2ADD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5C443B">
              <w:rPr>
                <w:rFonts w:asciiTheme="minorHAnsi" w:hAnsiTheme="minorHAnsi" w:cs="Arial"/>
                <w:sz w:val="22"/>
                <w:szCs w:val="22"/>
              </w:rPr>
              <w:t xml:space="preserve">, and inform the agencies of any donations too large to store at the </w:t>
            </w:r>
            <w:r w:rsidR="002C2DFC" w:rsidRPr="005C443B">
              <w:rPr>
                <w:rFonts w:asciiTheme="minorHAnsi" w:hAnsiTheme="minorHAnsi" w:cs="Arial"/>
                <w:sz w:val="22"/>
                <w:szCs w:val="22"/>
              </w:rPr>
              <w:t>DC</w:t>
            </w:r>
            <w:r w:rsidRPr="005C443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850DA" w:rsidRPr="005C443B" w:rsidRDefault="00B850DA" w:rsidP="00B850D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>Complete all applications to partner with other organizations (ex., Good 360 &amp; Wor</w:t>
            </w:r>
            <w:r w:rsidR="002C2DFC" w:rsidRPr="005C443B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5C443B">
              <w:rPr>
                <w:rFonts w:asciiTheme="minorHAnsi" w:hAnsiTheme="minorHAnsi" w:cs="Arial"/>
                <w:sz w:val="22"/>
                <w:szCs w:val="22"/>
              </w:rPr>
              <w:t>d Vision)</w:t>
            </w:r>
          </w:p>
          <w:p w:rsidR="00B850DA" w:rsidRPr="005C443B" w:rsidRDefault="00B850DA" w:rsidP="00B850D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>Continually search for new partners for added donations.</w:t>
            </w:r>
          </w:p>
          <w:p w:rsidR="008710FA" w:rsidRPr="005C443B" w:rsidRDefault="008710FA" w:rsidP="008710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850DA" w:rsidRPr="005C443B" w:rsidRDefault="00B850DA" w:rsidP="00B850DA">
            <w:pPr>
              <w:pStyle w:val="Heading1"/>
              <w:rPr>
                <w:rFonts w:asciiTheme="minorHAnsi" w:hAnsiTheme="minorHAnsi" w:cs="Arial"/>
                <w:b/>
                <w:smallCaps/>
                <w:szCs w:val="28"/>
              </w:rPr>
            </w:pPr>
            <w:r w:rsidRPr="005C443B">
              <w:rPr>
                <w:rFonts w:asciiTheme="minorHAnsi" w:hAnsiTheme="minorHAnsi" w:cs="Arial"/>
                <w:b/>
                <w:smallCaps/>
                <w:szCs w:val="28"/>
              </w:rPr>
              <w:t>Physical Demands</w:t>
            </w:r>
          </w:p>
          <w:p w:rsidR="0056162F" w:rsidRPr="005C443B" w:rsidRDefault="0056162F" w:rsidP="00B850D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 xml:space="preserve">Ability to lift, load/unload boxes weighing up to, but not to exceed </w:t>
            </w:r>
            <w:r w:rsidR="00A24CB5" w:rsidRPr="005C443B">
              <w:rPr>
                <w:rFonts w:asciiTheme="minorHAnsi" w:hAnsiTheme="minorHAnsi" w:cs="Arial"/>
                <w:sz w:val="22"/>
                <w:szCs w:val="22"/>
              </w:rPr>
              <w:t>75lbs.</w:t>
            </w:r>
          </w:p>
          <w:p w:rsidR="00A24CB5" w:rsidRPr="005C443B" w:rsidRDefault="00A24CB5" w:rsidP="00B850D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>Ability to drive company van</w:t>
            </w:r>
            <w:r w:rsidR="002C2DFC" w:rsidRPr="005C443B">
              <w:rPr>
                <w:rFonts w:asciiTheme="minorHAnsi" w:hAnsiTheme="minorHAnsi" w:cs="Arial"/>
                <w:sz w:val="22"/>
                <w:szCs w:val="22"/>
              </w:rPr>
              <w:t xml:space="preserve"> and pick up donations on a by-weekly basis as scheduled</w:t>
            </w:r>
          </w:p>
          <w:p w:rsidR="00A24CB5" w:rsidRPr="005C443B" w:rsidRDefault="00A24CB5" w:rsidP="00B850D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sz w:val="22"/>
                <w:szCs w:val="22"/>
              </w:rPr>
              <w:t>Provide safe/secure place to park company van overnight; to include weekends</w:t>
            </w:r>
            <w:r w:rsidR="008710FA" w:rsidRPr="005C443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850DA" w:rsidRPr="005C443B" w:rsidRDefault="00B850DA" w:rsidP="00B850D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C443B">
              <w:rPr>
                <w:rFonts w:asciiTheme="minorHAnsi" w:hAnsiTheme="minorHAnsi" w:cs="Arial"/>
                <w:b/>
                <w:sz w:val="22"/>
                <w:szCs w:val="22"/>
              </w:rPr>
              <w:t>This position requires a valid driver’s license, proof of active insurance, and a clear driving record. Must be able to pass a drug screening test if requested.</w:t>
            </w:r>
          </w:p>
          <w:p w:rsidR="00B850DA" w:rsidRDefault="00B850DA" w:rsidP="00B850DA">
            <w:pPr>
              <w:rPr>
                <w:rFonts w:ascii="Arial" w:hAnsi="Arial" w:cs="Arial"/>
                <w:b/>
                <w:szCs w:val="24"/>
              </w:rPr>
            </w:pPr>
          </w:p>
          <w:p w:rsidR="008710FA" w:rsidRDefault="008710FA" w:rsidP="008710F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710FA" w:rsidRDefault="008710FA" w:rsidP="008710F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10FA" w:rsidRPr="008710FA" w:rsidRDefault="008710FA" w:rsidP="008710FA">
            <w:pPr>
              <w:rPr>
                <w:rFonts w:ascii="Arial" w:hAnsi="Arial" w:cs="Arial"/>
                <w:sz w:val="22"/>
                <w:szCs w:val="22"/>
              </w:rPr>
            </w:pPr>
          </w:p>
          <w:p w:rsidR="00A24CB5" w:rsidRPr="00A24CB5" w:rsidRDefault="00A24CB5" w:rsidP="00A24CB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C727E" w:rsidRPr="000C727E" w:rsidRDefault="000C727E" w:rsidP="000939C4">
            <w:pPr>
              <w:rPr>
                <w:szCs w:val="24"/>
              </w:rPr>
            </w:pPr>
          </w:p>
          <w:p w:rsidR="000C727E" w:rsidRPr="00770A57" w:rsidRDefault="000C727E" w:rsidP="00CB7367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E2BBC" w:rsidRDefault="00CE2BBC" w:rsidP="005F550B"/>
    <w:sectPr w:rsidR="00CE2BBC" w:rsidSect="00887677">
      <w:headerReference w:type="default" r:id="rId8"/>
      <w:footerReference w:type="default" r:id="rId9"/>
      <w:pgSz w:w="12240" w:h="15840"/>
      <w:pgMar w:top="90" w:right="1800" w:bottom="1440" w:left="180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E6B" w:rsidRDefault="00E70E6B">
      <w:r>
        <w:separator/>
      </w:r>
    </w:p>
  </w:endnote>
  <w:endnote w:type="continuationSeparator" w:id="0">
    <w:p w:rsidR="00E70E6B" w:rsidRDefault="00E7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0B" w:rsidRPr="00AA3413" w:rsidRDefault="005F550B">
    <w:pPr>
      <w:pStyle w:val="Footer"/>
      <w:jc w:val="center"/>
      <w:rPr>
        <w:b/>
        <w:color w:val="002060"/>
        <w:sz w:val="28"/>
        <w:szCs w:val="28"/>
      </w:rPr>
    </w:pPr>
    <w:r>
      <w:rPr>
        <w:color w:val="FF0000"/>
        <w:sz w:val="22"/>
        <w:szCs w:val="22"/>
      </w:rPr>
      <w:t xml:space="preserve">GIVE. ADVOCATE. VOLUNTEER. </w:t>
    </w:r>
    <w:r w:rsidRPr="00AA3413">
      <w:rPr>
        <w:b/>
        <w:color w:val="002060"/>
        <w:sz w:val="28"/>
        <w:szCs w:val="28"/>
      </w:rPr>
      <w:t>LIVE UNITED</w:t>
    </w:r>
    <w:r>
      <w:rPr>
        <w:b/>
        <w:color w:val="002060"/>
        <w:sz w:val="28"/>
        <w:szCs w:val="28"/>
      </w:rPr>
      <w:t xml:space="preserve"> 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E6B" w:rsidRDefault="00E70E6B">
      <w:r>
        <w:separator/>
      </w:r>
    </w:p>
  </w:footnote>
  <w:footnote w:type="continuationSeparator" w:id="0">
    <w:p w:rsidR="00E70E6B" w:rsidRDefault="00E7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0B" w:rsidRPr="00C554E5" w:rsidRDefault="00F465D1" w:rsidP="00623A94">
    <w:pPr>
      <w:pStyle w:val="Header"/>
      <w:pBdr>
        <w:bottom w:val="thickThinSmallGap" w:sz="24" w:space="1" w:color="622423" w:themeColor="accent2" w:themeShade="7F"/>
      </w:pBdr>
      <w:ind w:hanging="1170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>Gifts in Kind</w:t>
    </w:r>
    <w:r w:rsidR="005F550B">
      <w:rPr>
        <w:rFonts w:asciiTheme="majorHAnsi" w:eastAsiaTheme="majorEastAsia" w:hAnsiTheme="majorHAnsi" w:cstheme="majorBidi"/>
        <w:sz w:val="28"/>
        <w:szCs w:val="28"/>
      </w:rPr>
      <w:tab/>
    </w:r>
    <w:r w:rsidR="005F550B">
      <w:rPr>
        <w:rFonts w:asciiTheme="majorHAnsi" w:eastAsiaTheme="majorEastAsia" w:hAnsiTheme="majorHAnsi" w:cstheme="majorBidi"/>
        <w:sz w:val="28"/>
        <w:szCs w:val="28"/>
      </w:rPr>
      <w:tab/>
      <w:t xml:space="preserve"> </w:t>
    </w:r>
    <w:r w:rsidR="005F550B" w:rsidRPr="00623A94">
      <w:rPr>
        <w:rFonts w:asciiTheme="majorHAnsi" w:eastAsiaTheme="majorEastAsia" w:hAnsiTheme="majorHAnsi" w:cstheme="majorBidi"/>
        <w:noProof/>
        <w:sz w:val="28"/>
        <w:szCs w:val="28"/>
        <w:lang w:val="en-US"/>
      </w:rPr>
      <w:drawing>
        <wp:inline distT="0" distB="0" distL="0" distR="0">
          <wp:extent cx="649775" cy="504825"/>
          <wp:effectExtent l="19050" t="0" r="0" b="0"/>
          <wp:docPr id="5" name="Picture 3" descr="uwpclog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wpclogo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550B" w:rsidRDefault="005F550B" w:rsidP="00623A94">
    <w:pPr>
      <w:ind w:left="-360"/>
      <w:jc w:val="center"/>
      <w:rPr>
        <w:rFonts w:ascii="Arial" w:hAnsi="Arial"/>
        <w:sz w:val="18"/>
        <w:szCs w:val="18"/>
      </w:rPr>
    </w:pPr>
  </w:p>
  <w:p w:rsidR="005F550B" w:rsidRDefault="005F550B" w:rsidP="00623A94">
    <w:pPr>
      <w:ind w:left="-360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FLSA:     Exempt __</w:t>
    </w:r>
    <w:r w:rsidR="00F465D1">
      <w:rPr>
        <w:rFonts w:ascii="Arial" w:hAnsi="Arial"/>
        <w:sz w:val="18"/>
        <w:szCs w:val="18"/>
      </w:rPr>
      <w:t>x</w:t>
    </w:r>
    <w:r>
      <w:rPr>
        <w:rFonts w:ascii="Arial" w:hAnsi="Arial"/>
        <w:sz w:val="18"/>
        <w:szCs w:val="18"/>
      </w:rPr>
      <w:t>___   Non-exempt _____        Full-time _____   Part-time ___</w:t>
    </w:r>
    <w:r w:rsidR="00B850DA">
      <w:rPr>
        <w:rFonts w:ascii="Arial" w:hAnsi="Arial"/>
        <w:sz w:val="18"/>
        <w:szCs w:val="18"/>
      </w:rPr>
      <w:t>x</w:t>
    </w:r>
    <w:r>
      <w:rPr>
        <w:rFonts w:ascii="Arial" w:hAnsi="Arial"/>
        <w:sz w:val="18"/>
        <w:szCs w:val="18"/>
      </w:rPr>
      <w:t>__ Temporary/Contract_____</w:t>
    </w:r>
  </w:p>
  <w:p w:rsidR="005F550B" w:rsidRPr="004B71C9" w:rsidRDefault="005F550B" w:rsidP="004B71C9">
    <w:pPr>
      <w:ind w:left="-360"/>
      <w:jc w:val="center"/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335"/>
    <w:multiLevelType w:val="hybridMultilevel"/>
    <w:tmpl w:val="7092E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83DCD"/>
    <w:multiLevelType w:val="hybridMultilevel"/>
    <w:tmpl w:val="516C2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B3404"/>
    <w:multiLevelType w:val="hybridMultilevel"/>
    <w:tmpl w:val="629C74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77979"/>
    <w:multiLevelType w:val="hybridMultilevel"/>
    <w:tmpl w:val="B284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9F3"/>
    <w:multiLevelType w:val="hybridMultilevel"/>
    <w:tmpl w:val="37D66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E51A5"/>
    <w:multiLevelType w:val="hybridMultilevel"/>
    <w:tmpl w:val="E5627B7C"/>
    <w:lvl w:ilvl="0" w:tplc="CF744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46A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E80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5424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8490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1C7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4A4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828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5C2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C1F8E"/>
    <w:multiLevelType w:val="hybridMultilevel"/>
    <w:tmpl w:val="37C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040B8"/>
    <w:multiLevelType w:val="hybridMultilevel"/>
    <w:tmpl w:val="27D8E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1892"/>
    <w:multiLevelType w:val="hybridMultilevel"/>
    <w:tmpl w:val="ED00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23FDF"/>
    <w:multiLevelType w:val="hybridMultilevel"/>
    <w:tmpl w:val="3D44BF4E"/>
    <w:lvl w:ilvl="0" w:tplc="E2486A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E4D64"/>
    <w:multiLevelType w:val="hybridMultilevel"/>
    <w:tmpl w:val="6480FDBA"/>
    <w:lvl w:ilvl="0" w:tplc="C6B0C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B0C1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76433"/>
    <w:multiLevelType w:val="hybridMultilevel"/>
    <w:tmpl w:val="757EC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F0879"/>
    <w:multiLevelType w:val="hybridMultilevel"/>
    <w:tmpl w:val="6480FD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B0C1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1D243A"/>
    <w:multiLevelType w:val="hybridMultilevel"/>
    <w:tmpl w:val="363A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A7DD6"/>
    <w:multiLevelType w:val="hybridMultilevel"/>
    <w:tmpl w:val="8022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6183"/>
    <w:multiLevelType w:val="hybridMultilevel"/>
    <w:tmpl w:val="AA261E8E"/>
    <w:lvl w:ilvl="0" w:tplc="CB507A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C15085"/>
    <w:multiLevelType w:val="hybridMultilevel"/>
    <w:tmpl w:val="7B501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C15A2"/>
    <w:multiLevelType w:val="hybridMultilevel"/>
    <w:tmpl w:val="4E022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4359"/>
    <w:multiLevelType w:val="hybridMultilevel"/>
    <w:tmpl w:val="54D00E72"/>
    <w:lvl w:ilvl="0" w:tplc="4F32A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8EB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12A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F47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1E51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68E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0E7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780A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44F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C3411"/>
    <w:multiLevelType w:val="hybridMultilevel"/>
    <w:tmpl w:val="5EBA8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2A59"/>
    <w:multiLevelType w:val="hybridMultilevel"/>
    <w:tmpl w:val="C7C4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D6A36"/>
    <w:multiLevelType w:val="hybridMultilevel"/>
    <w:tmpl w:val="C72EB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46739"/>
    <w:multiLevelType w:val="hybridMultilevel"/>
    <w:tmpl w:val="6D968F74"/>
    <w:lvl w:ilvl="0" w:tplc="C6B0C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C275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8247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A62C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E8C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92B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E4E2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C4DD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A4D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2C7306"/>
    <w:multiLevelType w:val="hybridMultilevel"/>
    <w:tmpl w:val="DD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850305"/>
    <w:multiLevelType w:val="hybridMultilevel"/>
    <w:tmpl w:val="AB7E6F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544F2C"/>
    <w:multiLevelType w:val="hybridMultilevel"/>
    <w:tmpl w:val="12301022"/>
    <w:lvl w:ilvl="0" w:tplc="4DC2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BE4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B4D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F8FC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326C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BA6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34BA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F0F2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666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870C6B"/>
    <w:multiLevelType w:val="hybridMultilevel"/>
    <w:tmpl w:val="478C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A6A83"/>
    <w:multiLevelType w:val="hybridMultilevel"/>
    <w:tmpl w:val="E3FA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B7E78"/>
    <w:multiLevelType w:val="hybridMultilevel"/>
    <w:tmpl w:val="32BCA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D3F3C"/>
    <w:multiLevelType w:val="hybridMultilevel"/>
    <w:tmpl w:val="32E6F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35804"/>
    <w:multiLevelType w:val="hybridMultilevel"/>
    <w:tmpl w:val="A78E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50675"/>
    <w:multiLevelType w:val="hybridMultilevel"/>
    <w:tmpl w:val="D73485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23935"/>
    <w:multiLevelType w:val="hybridMultilevel"/>
    <w:tmpl w:val="BF64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672C4"/>
    <w:multiLevelType w:val="hybridMultilevel"/>
    <w:tmpl w:val="7852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B03AE"/>
    <w:multiLevelType w:val="hybridMultilevel"/>
    <w:tmpl w:val="AE14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1"/>
  </w:num>
  <w:num w:numId="4">
    <w:abstractNumId w:val="31"/>
  </w:num>
  <w:num w:numId="5">
    <w:abstractNumId w:val="16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22"/>
  </w:num>
  <w:num w:numId="11">
    <w:abstractNumId w:val="25"/>
  </w:num>
  <w:num w:numId="12">
    <w:abstractNumId w:val="10"/>
  </w:num>
  <w:num w:numId="13">
    <w:abstractNumId w:val="18"/>
  </w:num>
  <w:num w:numId="14">
    <w:abstractNumId w:val="5"/>
  </w:num>
  <w:num w:numId="15">
    <w:abstractNumId w:val="7"/>
  </w:num>
  <w:num w:numId="16">
    <w:abstractNumId w:val="14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33"/>
  </w:num>
  <w:num w:numId="22">
    <w:abstractNumId w:val="2"/>
  </w:num>
  <w:num w:numId="23">
    <w:abstractNumId w:val="0"/>
  </w:num>
  <w:num w:numId="24">
    <w:abstractNumId w:val="24"/>
  </w:num>
  <w:num w:numId="25">
    <w:abstractNumId w:val="34"/>
  </w:num>
  <w:num w:numId="26">
    <w:abstractNumId w:val="32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1"/>
  </w:num>
  <w:num w:numId="31">
    <w:abstractNumId w:val="4"/>
  </w:num>
  <w:num w:numId="32">
    <w:abstractNumId w:val="20"/>
  </w:num>
  <w:num w:numId="33">
    <w:abstractNumId w:val="30"/>
  </w:num>
  <w:num w:numId="34">
    <w:abstractNumId w:val="2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F1"/>
    <w:rsid w:val="00002F50"/>
    <w:rsid w:val="00004D89"/>
    <w:rsid w:val="0000733E"/>
    <w:rsid w:val="00015ACC"/>
    <w:rsid w:val="000245D1"/>
    <w:rsid w:val="000262F8"/>
    <w:rsid w:val="00034A06"/>
    <w:rsid w:val="00044556"/>
    <w:rsid w:val="00060743"/>
    <w:rsid w:val="000939C4"/>
    <w:rsid w:val="000B2A82"/>
    <w:rsid w:val="000C3B29"/>
    <w:rsid w:val="000C3B8F"/>
    <w:rsid w:val="000C681C"/>
    <w:rsid w:val="000C727E"/>
    <w:rsid w:val="000E0754"/>
    <w:rsid w:val="000E3D16"/>
    <w:rsid w:val="00100FE5"/>
    <w:rsid w:val="001037F8"/>
    <w:rsid w:val="00107010"/>
    <w:rsid w:val="001238E2"/>
    <w:rsid w:val="00127F22"/>
    <w:rsid w:val="001509BB"/>
    <w:rsid w:val="001556CD"/>
    <w:rsid w:val="0016695E"/>
    <w:rsid w:val="001679BF"/>
    <w:rsid w:val="00170491"/>
    <w:rsid w:val="0017086B"/>
    <w:rsid w:val="00172EDE"/>
    <w:rsid w:val="001746F7"/>
    <w:rsid w:val="0017733A"/>
    <w:rsid w:val="00180E83"/>
    <w:rsid w:val="001B4FE5"/>
    <w:rsid w:val="001C7827"/>
    <w:rsid w:val="001D2A00"/>
    <w:rsid w:val="001D4778"/>
    <w:rsid w:val="001D7AD3"/>
    <w:rsid w:val="001E7DEE"/>
    <w:rsid w:val="001F775D"/>
    <w:rsid w:val="002217A8"/>
    <w:rsid w:val="00227BF0"/>
    <w:rsid w:val="00242F87"/>
    <w:rsid w:val="002567A2"/>
    <w:rsid w:val="00262CDE"/>
    <w:rsid w:val="00267B22"/>
    <w:rsid w:val="002726A2"/>
    <w:rsid w:val="00273AF8"/>
    <w:rsid w:val="00277FCF"/>
    <w:rsid w:val="002973BC"/>
    <w:rsid w:val="002A5F42"/>
    <w:rsid w:val="002C2DFC"/>
    <w:rsid w:val="002E5213"/>
    <w:rsid w:val="00310B3D"/>
    <w:rsid w:val="00321807"/>
    <w:rsid w:val="003249D4"/>
    <w:rsid w:val="003469DA"/>
    <w:rsid w:val="003511AD"/>
    <w:rsid w:val="003603EB"/>
    <w:rsid w:val="00361CDA"/>
    <w:rsid w:val="00366310"/>
    <w:rsid w:val="00367529"/>
    <w:rsid w:val="003728B8"/>
    <w:rsid w:val="00383705"/>
    <w:rsid w:val="003936A5"/>
    <w:rsid w:val="00397BC0"/>
    <w:rsid w:val="003A265C"/>
    <w:rsid w:val="003B7320"/>
    <w:rsid w:val="003E2A1A"/>
    <w:rsid w:val="003F3BE4"/>
    <w:rsid w:val="004159AE"/>
    <w:rsid w:val="004207AD"/>
    <w:rsid w:val="004250C0"/>
    <w:rsid w:val="00432686"/>
    <w:rsid w:val="00446BAE"/>
    <w:rsid w:val="004611D5"/>
    <w:rsid w:val="00464EB1"/>
    <w:rsid w:val="00477E8F"/>
    <w:rsid w:val="004935F1"/>
    <w:rsid w:val="004A5488"/>
    <w:rsid w:val="004B49E8"/>
    <w:rsid w:val="004B71C9"/>
    <w:rsid w:val="004F030A"/>
    <w:rsid w:val="004F0758"/>
    <w:rsid w:val="00503BBD"/>
    <w:rsid w:val="00504E5A"/>
    <w:rsid w:val="005061EF"/>
    <w:rsid w:val="0051074B"/>
    <w:rsid w:val="00526D2E"/>
    <w:rsid w:val="00534677"/>
    <w:rsid w:val="0056162F"/>
    <w:rsid w:val="00594A6D"/>
    <w:rsid w:val="005B195D"/>
    <w:rsid w:val="005B360F"/>
    <w:rsid w:val="005C443B"/>
    <w:rsid w:val="005D02DD"/>
    <w:rsid w:val="005F3717"/>
    <w:rsid w:val="005F4AF6"/>
    <w:rsid w:val="005F550B"/>
    <w:rsid w:val="005F6B42"/>
    <w:rsid w:val="006015CA"/>
    <w:rsid w:val="00614C53"/>
    <w:rsid w:val="006208EB"/>
    <w:rsid w:val="00623A94"/>
    <w:rsid w:val="006263DF"/>
    <w:rsid w:val="00630838"/>
    <w:rsid w:val="00645954"/>
    <w:rsid w:val="0067185E"/>
    <w:rsid w:val="00680AEA"/>
    <w:rsid w:val="006851B2"/>
    <w:rsid w:val="0069233F"/>
    <w:rsid w:val="006C243A"/>
    <w:rsid w:val="006D2489"/>
    <w:rsid w:val="006E1EFE"/>
    <w:rsid w:val="006E3AF1"/>
    <w:rsid w:val="007057DA"/>
    <w:rsid w:val="007079A0"/>
    <w:rsid w:val="0073611A"/>
    <w:rsid w:val="00740C5E"/>
    <w:rsid w:val="00745349"/>
    <w:rsid w:val="00764E03"/>
    <w:rsid w:val="00770A57"/>
    <w:rsid w:val="00777268"/>
    <w:rsid w:val="007A39B2"/>
    <w:rsid w:val="007B5180"/>
    <w:rsid w:val="007B70A8"/>
    <w:rsid w:val="007C1D7A"/>
    <w:rsid w:val="007C3037"/>
    <w:rsid w:val="00802461"/>
    <w:rsid w:val="00822D6C"/>
    <w:rsid w:val="0082661C"/>
    <w:rsid w:val="00827982"/>
    <w:rsid w:val="0083607C"/>
    <w:rsid w:val="00870C0E"/>
    <w:rsid w:val="008710FA"/>
    <w:rsid w:val="00887677"/>
    <w:rsid w:val="00895D64"/>
    <w:rsid w:val="008A51E5"/>
    <w:rsid w:val="00900D4D"/>
    <w:rsid w:val="00901959"/>
    <w:rsid w:val="00904AA3"/>
    <w:rsid w:val="00910D07"/>
    <w:rsid w:val="00913B1E"/>
    <w:rsid w:val="00913BF0"/>
    <w:rsid w:val="00950247"/>
    <w:rsid w:val="00974ECC"/>
    <w:rsid w:val="00985633"/>
    <w:rsid w:val="00990FC0"/>
    <w:rsid w:val="009A2ADD"/>
    <w:rsid w:val="009A4055"/>
    <w:rsid w:val="009B1A54"/>
    <w:rsid w:val="009B2AFF"/>
    <w:rsid w:val="009C408D"/>
    <w:rsid w:val="009D69E6"/>
    <w:rsid w:val="009F6C7E"/>
    <w:rsid w:val="009F708A"/>
    <w:rsid w:val="00A00C53"/>
    <w:rsid w:val="00A24CB5"/>
    <w:rsid w:val="00A24FF4"/>
    <w:rsid w:val="00A25CBC"/>
    <w:rsid w:val="00A50B3E"/>
    <w:rsid w:val="00A52A67"/>
    <w:rsid w:val="00A7595F"/>
    <w:rsid w:val="00A76022"/>
    <w:rsid w:val="00A86612"/>
    <w:rsid w:val="00A9000A"/>
    <w:rsid w:val="00AA287E"/>
    <w:rsid w:val="00AA3413"/>
    <w:rsid w:val="00AC4CF9"/>
    <w:rsid w:val="00B12F9C"/>
    <w:rsid w:val="00B20CC4"/>
    <w:rsid w:val="00B2216A"/>
    <w:rsid w:val="00B24FBF"/>
    <w:rsid w:val="00B3245F"/>
    <w:rsid w:val="00B34BCB"/>
    <w:rsid w:val="00B478B8"/>
    <w:rsid w:val="00B7010F"/>
    <w:rsid w:val="00B83EE1"/>
    <w:rsid w:val="00B850DA"/>
    <w:rsid w:val="00B869A4"/>
    <w:rsid w:val="00BC0230"/>
    <w:rsid w:val="00BC5B6A"/>
    <w:rsid w:val="00BE7DD0"/>
    <w:rsid w:val="00C03AA1"/>
    <w:rsid w:val="00C138C1"/>
    <w:rsid w:val="00C17384"/>
    <w:rsid w:val="00C17D0D"/>
    <w:rsid w:val="00C37307"/>
    <w:rsid w:val="00C44851"/>
    <w:rsid w:val="00C47814"/>
    <w:rsid w:val="00C506A5"/>
    <w:rsid w:val="00C520C6"/>
    <w:rsid w:val="00C554E5"/>
    <w:rsid w:val="00C60729"/>
    <w:rsid w:val="00C6592B"/>
    <w:rsid w:val="00C768B3"/>
    <w:rsid w:val="00C823D2"/>
    <w:rsid w:val="00CA6113"/>
    <w:rsid w:val="00CB7367"/>
    <w:rsid w:val="00CD5BC0"/>
    <w:rsid w:val="00CE2BBC"/>
    <w:rsid w:val="00CE3F99"/>
    <w:rsid w:val="00CE4972"/>
    <w:rsid w:val="00CF0AC9"/>
    <w:rsid w:val="00CF5552"/>
    <w:rsid w:val="00D00CDB"/>
    <w:rsid w:val="00D0580B"/>
    <w:rsid w:val="00D22DAE"/>
    <w:rsid w:val="00D26589"/>
    <w:rsid w:val="00D47F06"/>
    <w:rsid w:val="00D554E8"/>
    <w:rsid w:val="00D574B6"/>
    <w:rsid w:val="00D81D5D"/>
    <w:rsid w:val="00D85A8B"/>
    <w:rsid w:val="00DA7B49"/>
    <w:rsid w:val="00DD10D8"/>
    <w:rsid w:val="00E203FC"/>
    <w:rsid w:val="00E40CE7"/>
    <w:rsid w:val="00E641D9"/>
    <w:rsid w:val="00E70E6B"/>
    <w:rsid w:val="00E833E9"/>
    <w:rsid w:val="00E91117"/>
    <w:rsid w:val="00EB708A"/>
    <w:rsid w:val="00EC77F3"/>
    <w:rsid w:val="00EE48BA"/>
    <w:rsid w:val="00EE7546"/>
    <w:rsid w:val="00F02226"/>
    <w:rsid w:val="00F05AC5"/>
    <w:rsid w:val="00F073F3"/>
    <w:rsid w:val="00F24B29"/>
    <w:rsid w:val="00F25403"/>
    <w:rsid w:val="00F25520"/>
    <w:rsid w:val="00F330E4"/>
    <w:rsid w:val="00F465D1"/>
    <w:rsid w:val="00F469BD"/>
    <w:rsid w:val="00F614B3"/>
    <w:rsid w:val="00F97ACE"/>
    <w:rsid w:val="00FB1FFD"/>
    <w:rsid w:val="00FB2906"/>
    <w:rsid w:val="00FB307A"/>
    <w:rsid w:val="00FB5D99"/>
    <w:rsid w:val="00FB7929"/>
    <w:rsid w:val="00FE28F7"/>
    <w:rsid w:val="00FE671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C053806-F748-4987-9B69-56A0701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87"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242F87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242F87"/>
    <w:pPr>
      <w:keepNext/>
      <w:ind w:firstLine="2880"/>
      <w:outlineLvl w:val="1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242F87"/>
    <w:pPr>
      <w:keepNext/>
      <w:jc w:val="center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rsid w:val="00242F87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242F87"/>
    <w:pPr>
      <w:keepNext/>
      <w:jc w:val="center"/>
      <w:outlineLvl w:val="5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2F87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242F87"/>
    <w:pPr>
      <w:jc w:val="center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242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2F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7BF0"/>
    <w:rPr>
      <w:rFonts w:ascii="Tahoma" w:hAnsi="Tahoma" w:cs="Tahoma"/>
      <w:sz w:val="16"/>
      <w:szCs w:val="16"/>
    </w:rPr>
  </w:style>
  <w:style w:type="paragraph" w:customStyle="1" w:styleId="NormalArial">
    <w:name w:val="Normal + Arial"/>
    <w:basedOn w:val="Normal"/>
    <w:rsid w:val="008A51E5"/>
    <w:rPr>
      <w:rFonts w:ascii="Arial" w:hAnsi="Arial"/>
    </w:rPr>
  </w:style>
  <w:style w:type="paragraph" w:customStyle="1" w:styleId="Indent1">
    <w:name w:val="Indent 1"/>
    <w:basedOn w:val="Normal"/>
    <w:rsid w:val="004159AE"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360"/>
    </w:pPr>
    <w:rPr>
      <w:sz w:val="20"/>
      <w:lang w:val="en-US"/>
    </w:rPr>
  </w:style>
  <w:style w:type="paragraph" w:customStyle="1" w:styleId="Indent2">
    <w:name w:val="Indent 2"/>
    <w:basedOn w:val="Normal"/>
    <w:rsid w:val="004159AE"/>
    <w:pPr>
      <w:tabs>
        <w:tab w:val="left" w:pos="360"/>
        <w:tab w:val="left" w:pos="720"/>
        <w:tab w:val="left" w:pos="1080"/>
        <w:tab w:val="left" w:pos="1440"/>
      </w:tabs>
      <w:ind w:left="720" w:hanging="360"/>
    </w:pPr>
    <w:rPr>
      <w:sz w:val="20"/>
      <w:lang w:val="en-US"/>
    </w:rPr>
  </w:style>
  <w:style w:type="character" w:styleId="Hyperlink">
    <w:name w:val="Hyperlink"/>
    <w:basedOn w:val="DefaultParagraphFont"/>
    <w:rsid w:val="00614C5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3413"/>
    <w:rPr>
      <w:sz w:val="24"/>
      <w:lang w:val="en-CA"/>
    </w:rPr>
  </w:style>
  <w:style w:type="paragraph" w:styleId="NormalWeb">
    <w:name w:val="Normal (Web)"/>
    <w:basedOn w:val="Normal"/>
    <w:rsid w:val="00645954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2A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B195D"/>
    <w:rPr>
      <w:sz w:val="24"/>
      <w:lang w:val="en-CA"/>
    </w:rPr>
  </w:style>
  <w:style w:type="character" w:customStyle="1" w:styleId="Heading1Char">
    <w:name w:val="Heading 1 Char"/>
    <w:basedOn w:val="DefaultParagraphFont"/>
    <w:link w:val="Heading1"/>
    <w:rsid w:val="003B7320"/>
    <w:rPr>
      <w:rFonts w:ascii="Arial" w:hAnsi="Arial"/>
      <w:sz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A626-B164-4CAD-A008-DF086521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UW Alberta Capital Region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United Way</dc:creator>
  <cp:lastModifiedBy>Keith Banks</cp:lastModifiedBy>
  <cp:revision>2</cp:revision>
  <cp:lastPrinted>2018-04-10T18:06:00Z</cp:lastPrinted>
  <dcterms:created xsi:type="dcterms:W3CDTF">2020-02-12T18:24:00Z</dcterms:created>
  <dcterms:modified xsi:type="dcterms:W3CDTF">2020-02-12T18:24:00Z</dcterms:modified>
</cp:coreProperties>
</file>